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47053">
      <w:pPr>
        <w:spacing w:line="560" w:lineRule="exact"/>
        <w:jc w:val="center"/>
        <w:outlineLvl w:val="0"/>
        <w:rPr>
          <w:rFonts w:hint="eastAsia" w:ascii="方正小标宋简体" w:eastAsia="方正小标宋简体" w:cs="Times New Roman"/>
          <w:bCs/>
          <w:sz w:val="44"/>
          <w:szCs w:val="44"/>
        </w:rPr>
      </w:pPr>
      <w:r>
        <w:rPr>
          <w:rFonts w:hint="eastAsia" w:ascii="方正小标宋简体" w:eastAsia="方正小标宋简体" w:cs="Times New Roman"/>
          <w:bCs/>
          <w:sz w:val="44"/>
          <w:szCs w:val="44"/>
          <w:lang w:val="en-US" w:eastAsia="zh-CN"/>
        </w:rPr>
        <w:t>茅台学院</w:t>
      </w:r>
      <w:r>
        <w:rPr>
          <w:rFonts w:hint="eastAsia" w:ascii="方正小标宋简体" w:eastAsia="方正小标宋简体" w:cs="Times New Roman"/>
          <w:bCs/>
          <w:sz w:val="44"/>
          <w:szCs w:val="44"/>
        </w:rPr>
        <w:t>教师教学试讲</w:t>
      </w:r>
      <w:r>
        <w:rPr>
          <w:rFonts w:hint="eastAsia" w:ascii="方正小标宋简体" w:eastAsia="方正小标宋简体" w:cs="Times New Roman"/>
          <w:bCs/>
          <w:sz w:val="44"/>
          <w:szCs w:val="44"/>
          <w:lang w:val="en-US" w:eastAsia="zh-CN"/>
        </w:rPr>
        <w:t>评价</w:t>
      </w:r>
      <w:r>
        <w:rPr>
          <w:rFonts w:hint="eastAsia" w:ascii="方正小标宋简体" w:eastAsia="方正小标宋简体" w:cs="Times New Roman"/>
          <w:bCs/>
          <w:sz w:val="44"/>
          <w:szCs w:val="44"/>
        </w:rPr>
        <w:t>表</w:t>
      </w:r>
      <w:bookmarkStart w:id="0" w:name="_GoBack"/>
      <w:bookmarkEnd w:id="0"/>
    </w:p>
    <w:p w14:paraId="47B24D4D">
      <w:pPr>
        <w:pStyle w:val="6"/>
        <w:rPr>
          <w:rFonts w:hint="eastAsia"/>
        </w:rPr>
      </w:pP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2490"/>
        <w:gridCol w:w="1982"/>
        <w:gridCol w:w="1306"/>
        <w:gridCol w:w="960"/>
        <w:gridCol w:w="894"/>
      </w:tblGrid>
      <w:tr w14:paraId="3E382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88" w:type="pct"/>
            <w:shd w:val="clear" w:color="auto" w:fill="FFFFFF"/>
            <w:noWrap w:val="0"/>
            <w:vAlign w:val="center"/>
          </w:tcPr>
          <w:p w14:paraId="261187BC">
            <w:pPr>
              <w:spacing w:line="280" w:lineRule="exact"/>
              <w:jc w:val="center"/>
              <w:textAlignment w:val="center"/>
              <w:rPr>
                <w:rFonts w:ascii="黑体" w:hAnsi="宋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  <w:t>试讲教师</w:t>
            </w:r>
          </w:p>
        </w:tc>
        <w:tc>
          <w:tcPr>
            <w:tcW w:w="1374" w:type="pct"/>
            <w:shd w:val="clear" w:color="auto" w:fill="FFFFFF"/>
            <w:noWrap/>
            <w:vAlign w:val="center"/>
          </w:tcPr>
          <w:p w14:paraId="41D2AAD1">
            <w:pPr>
              <w:spacing w:line="280" w:lineRule="exact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</w:p>
        </w:tc>
        <w:tc>
          <w:tcPr>
            <w:tcW w:w="1094" w:type="pct"/>
            <w:shd w:val="clear" w:color="auto" w:fill="FFFFFF"/>
            <w:noWrap w:val="0"/>
            <w:vAlign w:val="center"/>
          </w:tcPr>
          <w:p w14:paraId="0AA00465">
            <w:pPr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val="en-US" w:eastAsia="zh-CN" w:bidi="ar"/>
              </w:rPr>
              <w:t>开课单位</w:t>
            </w:r>
          </w:p>
        </w:tc>
        <w:tc>
          <w:tcPr>
            <w:tcW w:w="1742" w:type="pct"/>
            <w:gridSpan w:val="3"/>
            <w:shd w:val="clear" w:color="auto" w:fill="FFFFFF"/>
            <w:noWrap w:val="0"/>
            <w:vAlign w:val="center"/>
          </w:tcPr>
          <w:p w14:paraId="570FCE11">
            <w:pPr>
              <w:spacing w:line="280" w:lineRule="exact"/>
              <w:jc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</w:p>
        </w:tc>
      </w:tr>
      <w:tr w14:paraId="69091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88" w:type="pct"/>
            <w:shd w:val="clear" w:color="auto" w:fill="FFFFFF"/>
            <w:noWrap w:val="0"/>
            <w:vAlign w:val="center"/>
          </w:tcPr>
          <w:p w14:paraId="39AE77BD">
            <w:pPr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  <w:t>试讲时间</w:t>
            </w:r>
          </w:p>
        </w:tc>
        <w:tc>
          <w:tcPr>
            <w:tcW w:w="1374" w:type="pct"/>
            <w:shd w:val="clear" w:color="auto" w:fill="FFFFFF"/>
            <w:noWrap/>
            <w:vAlign w:val="center"/>
          </w:tcPr>
          <w:p w14:paraId="5D20AEFE">
            <w:pPr>
              <w:spacing w:line="280" w:lineRule="exact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</w:p>
        </w:tc>
        <w:tc>
          <w:tcPr>
            <w:tcW w:w="1094" w:type="pct"/>
            <w:shd w:val="clear" w:color="auto" w:fill="FFFFFF"/>
            <w:noWrap w:val="0"/>
            <w:vAlign w:val="center"/>
          </w:tcPr>
          <w:p w14:paraId="17B6E3A9">
            <w:pPr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  <w:t>试讲地点</w:t>
            </w:r>
          </w:p>
        </w:tc>
        <w:tc>
          <w:tcPr>
            <w:tcW w:w="1742" w:type="pct"/>
            <w:gridSpan w:val="3"/>
            <w:shd w:val="clear" w:color="auto" w:fill="FFFFFF"/>
            <w:noWrap w:val="0"/>
            <w:vAlign w:val="center"/>
          </w:tcPr>
          <w:p w14:paraId="6E0C74A0">
            <w:pPr>
              <w:spacing w:line="280" w:lineRule="exact"/>
              <w:jc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</w:p>
        </w:tc>
      </w:tr>
      <w:tr w14:paraId="2EE44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88" w:type="pct"/>
            <w:shd w:val="clear" w:color="auto" w:fill="FFFFFF"/>
            <w:noWrap w:val="0"/>
            <w:vAlign w:val="center"/>
          </w:tcPr>
          <w:p w14:paraId="0A052ADA">
            <w:pPr>
              <w:spacing w:line="280" w:lineRule="exact"/>
              <w:jc w:val="center"/>
              <w:textAlignment w:val="center"/>
              <w:rPr>
                <w:rFonts w:ascii="黑体" w:hAnsi="宋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  <w:t>课程名称</w:t>
            </w:r>
          </w:p>
        </w:tc>
        <w:tc>
          <w:tcPr>
            <w:tcW w:w="1374" w:type="pct"/>
            <w:shd w:val="clear" w:color="auto" w:fill="FFFFFF"/>
            <w:noWrap/>
            <w:vAlign w:val="center"/>
          </w:tcPr>
          <w:p w14:paraId="7C5FC206">
            <w:pPr>
              <w:spacing w:line="280" w:lineRule="exact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</w:p>
        </w:tc>
        <w:tc>
          <w:tcPr>
            <w:tcW w:w="1094" w:type="pct"/>
            <w:shd w:val="clear" w:color="auto" w:fill="FFFFFF"/>
            <w:noWrap w:val="0"/>
            <w:vAlign w:val="center"/>
          </w:tcPr>
          <w:p w14:paraId="2EDD9989">
            <w:pPr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  <w:t>课程章节</w:t>
            </w:r>
          </w:p>
        </w:tc>
        <w:tc>
          <w:tcPr>
            <w:tcW w:w="1742" w:type="pct"/>
            <w:gridSpan w:val="3"/>
            <w:shd w:val="clear" w:color="auto" w:fill="FFFFFF"/>
            <w:noWrap w:val="0"/>
            <w:vAlign w:val="center"/>
          </w:tcPr>
          <w:p w14:paraId="3BD28E74">
            <w:pPr>
              <w:spacing w:line="280" w:lineRule="exact"/>
              <w:jc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</w:p>
        </w:tc>
      </w:tr>
      <w:tr w14:paraId="38F6A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88" w:type="pct"/>
            <w:shd w:val="clear" w:color="auto" w:fill="FFFFFF"/>
            <w:noWrap w:val="0"/>
            <w:vAlign w:val="center"/>
          </w:tcPr>
          <w:p w14:paraId="28298411">
            <w:pPr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val="en-US" w:eastAsia="zh-CN" w:bidi="ar"/>
              </w:rPr>
              <w:t>课程归属</w:t>
            </w:r>
          </w:p>
          <w:p w14:paraId="1AB8C8FF">
            <w:pPr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val="en-US" w:eastAsia="zh-CN" w:bidi="ar"/>
              </w:rPr>
              <w:t>教研室</w:t>
            </w:r>
          </w:p>
        </w:tc>
        <w:tc>
          <w:tcPr>
            <w:tcW w:w="4211" w:type="pct"/>
            <w:gridSpan w:val="5"/>
            <w:shd w:val="clear" w:color="auto" w:fill="FFFFFF"/>
            <w:noWrap/>
            <w:vAlign w:val="center"/>
          </w:tcPr>
          <w:p w14:paraId="4C48AE4B">
            <w:pPr>
              <w:spacing w:line="280" w:lineRule="exact"/>
              <w:jc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</w:p>
        </w:tc>
      </w:tr>
      <w:tr w14:paraId="774FF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88" w:type="pct"/>
            <w:shd w:val="clear" w:color="auto" w:fill="FFFFFF"/>
            <w:noWrap w:val="0"/>
            <w:vAlign w:val="center"/>
          </w:tcPr>
          <w:p w14:paraId="6D75C043">
            <w:pPr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val="en-US" w:eastAsia="zh-CN" w:bidi="ar"/>
              </w:rPr>
              <w:t>评价</w:t>
            </w: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  <w:t>项目</w:t>
            </w:r>
          </w:p>
        </w:tc>
        <w:tc>
          <w:tcPr>
            <w:tcW w:w="3189" w:type="pct"/>
            <w:gridSpan w:val="3"/>
            <w:shd w:val="clear" w:color="auto" w:fill="FFFFFF"/>
            <w:noWrap w:val="0"/>
            <w:vAlign w:val="center"/>
          </w:tcPr>
          <w:p w14:paraId="05AEF1F4">
            <w:pPr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val="en-US" w:eastAsia="zh-CN" w:bidi="ar"/>
              </w:rPr>
              <w:t>评价</w:t>
            </w: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  <w:t>指标</w:t>
            </w:r>
          </w:p>
        </w:tc>
        <w:tc>
          <w:tcPr>
            <w:tcW w:w="529" w:type="pct"/>
            <w:shd w:val="clear" w:color="auto" w:fill="FFFFFF"/>
            <w:noWrap w:val="0"/>
            <w:vAlign w:val="center"/>
          </w:tcPr>
          <w:p w14:paraId="5A6B457F">
            <w:pPr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  <w:t>分值</w:t>
            </w:r>
          </w:p>
        </w:tc>
        <w:tc>
          <w:tcPr>
            <w:tcW w:w="492" w:type="pct"/>
            <w:shd w:val="clear" w:color="auto" w:fill="FFFFFF"/>
            <w:noWrap w:val="0"/>
            <w:vAlign w:val="center"/>
          </w:tcPr>
          <w:p w14:paraId="179707B1">
            <w:pPr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4"/>
                <w:szCs w:val="24"/>
                <w:lang w:bidi="ar"/>
              </w:rPr>
              <w:t>得分</w:t>
            </w:r>
          </w:p>
        </w:tc>
      </w:tr>
      <w:tr w14:paraId="14C44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788" w:type="pct"/>
            <w:vMerge w:val="restart"/>
            <w:shd w:val="clear" w:color="auto" w:fill="FFFFFF"/>
            <w:noWrap w:val="0"/>
            <w:vAlign w:val="center"/>
          </w:tcPr>
          <w:p w14:paraId="041CBD81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课程教案</w:t>
            </w:r>
          </w:p>
          <w:p w14:paraId="0E4BADC3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15分</w:t>
            </w:r>
          </w:p>
        </w:tc>
        <w:tc>
          <w:tcPr>
            <w:tcW w:w="3189" w:type="pct"/>
            <w:gridSpan w:val="3"/>
            <w:shd w:val="clear" w:color="auto" w:fill="FFFFFF"/>
            <w:noWrap w:val="0"/>
            <w:vAlign w:val="center"/>
          </w:tcPr>
          <w:p w14:paraId="5EE193C8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课程教学目标明确，思路清晰。</w:t>
            </w:r>
          </w:p>
        </w:tc>
        <w:tc>
          <w:tcPr>
            <w:tcW w:w="529" w:type="pct"/>
            <w:shd w:val="clear" w:color="auto" w:fill="FFFFFF"/>
            <w:noWrap w:val="0"/>
            <w:vAlign w:val="center"/>
          </w:tcPr>
          <w:p w14:paraId="456C25FA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492" w:type="pct"/>
            <w:vMerge w:val="restart"/>
            <w:shd w:val="clear" w:color="auto" w:fill="FFFFFF"/>
            <w:noWrap w:val="0"/>
            <w:vAlign w:val="center"/>
          </w:tcPr>
          <w:p w14:paraId="04EDB169">
            <w:pPr>
              <w:spacing w:line="280" w:lineRule="exact"/>
              <w:rPr>
                <w:rFonts w:hint="eastAsia" w:ascii="Tahoma" w:hAnsi="Tahoma" w:eastAsia="Tahoma" w:cs="Tahoma"/>
                <w:sz w:val="20"/>
                <w:szCs w:val="20"/>
              </w:rPr>
            </w:pPr>
          </w:p>
        </w:tc>
      </w:tr>
      <w:tr w14:paraId="74C5A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88" w:type="pct"/>
            <w:vMerge w:val="continue"/>
            <w:shd w:val="clear" w:color="auto" w:fill="FFFFFF"/>
            <w:noWrap w:val="0"/>
            <w:vAlign w:val="center"/>
          </w:tcPr>
          <w:p w14:paraId="66C56004">
            <w:pPr>
              <w:spacing w:line="280" w:lineRule="exact"/>
              <w:jc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</w:p>
        </w:tc>
        <w:tc>
          <w:tcPr>
            <w:tcW w:w="3189" w:type="pct"/>
            <w:gridSpan w:val="3"/>
            <w:shd w:val="clear" w:color="auto" w:fill="FFFFFF"/>
            <w:noWrap w:val="0"/>
            <w:vAlign w:val="center"/>
          </w:tcPr>
          <w:p w14:paraId="0A8E2166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符合教学大纲要求，以知识点和技能点为基本单元组织教学内容，反映学科发展前沿和应用。</w:t>
            </w:r>
          </w:p>
        </w:tc>
        <w:tc>
          <w:tcPr>
            <w:tcW w:w="529" w:type="pct"/>
            <w:shd w:val="clear" w:color="auto" w:fill="FFFFFF"/>
            <w:noWrap w:val="0"/>
            <w:vAlign w:val="center"/>
          </w:tcPr>
          <w:p w14:paraId="1900C496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92" w:type="pct"/>
            <w:vMerge w:val="continue"/>
            <w:shd w:val="clear" w:color="auto" w:fill="FFFFFF"/>
            <w:noWrap w:val="0"/>
            <w:vAlign w:val="center"/>
          </w:tcPr>
          <w:p w14:paraId="4A24B2C5">
            <w:pPr>
              <w:spacing w:line="280" w:lineRule="exact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14:paraId="3AB5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pct"/>
            <w:vMerge w:val="continue"/>
            <w:shd w:val="clear" w:color="auto" w:fill="FFFFFF"/>
            <w:noWrap w:val="0"/>
            <w:vAlign w:val="center"/>
          </w:tcPr>
          <w:p w14:paraId="61BA1D8C">
            <w:pPr>
              <w:spacing w:line="280" w:lineRule="exact"/>
              <w:jc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</w:p>
        </w:tc>
        <w:tc>
          <w:tcPr>
            <w:tcW w:w="3189" w:type="pct"/>
            <w:gridSpan w:val="3"/>
            <w:shd w:val="clear" w:color="auto" w:fill="FFFFFF"/>
            <w:noWrap w:val="0"/>
            <w:vAlign w:val="center"/>
          </w:tcPr>
          <w:p w14:paraId="42CBFFAD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遵循学习者的认知规律和能力培养规律进行教学设计，教学流程完整。</w:t>
            </w:r>
          </w:p>
        </w:tc>
        <w:tc>
          <w:tcPr>
            <w:tcW w:w="529" w:type="pct"/>
            <w:shd w:val="clear" w:color="auto" w:fill="FFFFFF"/>
            <w:noWrap w:val="0"/>
            <w:vAlign w:val="center"/>
          </w:tcPr>
          <w:p w14:paraId="75980C5D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92" w:type="pct"/>
            <w:vMerge w:val="continue"/>
            <w:shd w:val="clear" w:color="auto" w:fill="FFFFFF"/>
            <w:noWrap w:val="0"/>
            <w:vAlign w:val="center"/>
          </w:tcPr>
          <w:p w14:paraId="364928BF">
            <w:pPr>
              <w:spacing w:line="280" w:lineRule="exact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14:paraId="6D1F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788" w:type="pct"/>
            <w:vMerge w:val="continue"/>
            <w:shd w:val="clear" w:color="auto" w:fill="FFFFFF"/>
            <w:noWrap w:val="0"/>
            <w:vAlign w:val="center"/>
          </w:tcPr>
          <w:p w14:paraId="0A0B085B">
            <w:pPr>
              <w:spacing w:line="280" w:lineRule="exact"/>
              <w:jc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</w:p>
        </w:tc>
        <w:tc>
          <w:tcPr>
            <w:tcW w:w="3189" w:type="pct"/>
            <w:gridSpan w:val="3"/>
            <w:shd w:val="clear" w:color="auto" w:fill="FFFFFF"/>
            <w:noWrap w:val="0"/>
            <w:vAlign w:val="center"/>
          </w:tcPr>
          <w:p w14:paraId="7D257F1D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准确把握课程重点和难点，并有相应的处理措</w:t>
            </w:r>
          </w:p>
          <w:p w14:paraId="581A20B8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  <w:p w14:paraId="3CAC13AC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  <w:p w14:paraId="4BF37248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施。教学活动、时间分配等安排合理。</w:t>
            </w:r>
          </w:p>
        </w:tc>
        <w:tc>
          <w:tcPr>
            <w:tcW w:w="529" w:type="pct"/>
            <w:shd w:val="clear" w:color="auto" w:fill="FFFFFF"/>
            <w:noWrap w:val="0"/>
            <w:vAlign w:val="center"/>
          </w:tcPr>
          <w:p w14:paraId="6E123E43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92" w:type="pct"/>
            <w:vMerge w:val="continue"/>
            <w:shd w:val="clear" w:color="auto" w:fill="FFFFFF"/>
            <w:noWrap w:val="0"/>
            <w:vAlign w:val="center"/>
          </w:tcPr>
          <w:p w14:paraId="22C14578">
            <w:pPr>
              <w:spacing w:line="280" w:lineRule="exact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14:paraId="40F2C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788" w:type="pct"/>
            <w:vMerge w:val="restart"/>
            <w:noWrap w:val="0"/>
            <w:vAlign w:val="center"/>
          </w:tcPr>
          <w:p w14:paraId="64FAAAF9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仪态语言</w:t>
            </w:r>
          </w:p>
          <w:p w14:paraId="56CA7AC3">
            <w:pPr>
              <w:spacing w:line="280" w:lineRule="exact"/>
              <w:jc w:val="center"/>
              <w:textAlignment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10分</w:t>
            </w:r>
          </w:p>
        </w:tc>
        <w:tc>
          <w:tcPr>
            <w:tcW w:w="3189" w:type="pct"/>
            <w:gridSpan w:val="3"/>
            <w:noWrap w:val="0"/>
            <w:vAlign w:val="center"/>
          </w:tcPr>
          <w:p w14:paraId="7D2EB96C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教师精神饱满、仪表端庄、自然得体，肢体语言运用合理、恰当。</w:t>
            </w:r>
          </w:p>
        </w:tc>
        <w:tc>
          <w:tcPr>
            <w:tcW w:w="529" w:type="pct"/>
            <w:noWrap w:val="0"/>
            <w:vAlign w:val="center"/>
          </w:tcPr>
          <w:p w14:paraId="599622CD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restart"/>
            <w:noWrap/>
            <w:vAlign w:val="center"/>
          </w:tcPr>
          <w:p w14:paraId="4CC8C1CF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5D166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788" w:type="pct"/>
            <w:vMerge w:val="continue"/>
            <w:noWrap w:val="0"/>
            <w:vAlign w:val="center"/>
          </w:tcPr>
          <w:p w14:paraId="0F7B187F">
            <w:pPr>
              <w:spacing w:line="280" w:lineRule="exact"/>
              <w:jc w:val="center"/>
              <w:textAlignment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189" w:type="pct"/>
            <w:gridSpan w:val="3"/>
            <w:noWrap w:val="0"/>
            <w:vAlign w:val="center"/>
          </w:tcPr>
          <w:p w14:paraId="2D88AF76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语言清晰、流畅、准确、生动，言论正当，语速节奏恰当，亲和力强。</w:t>
            </w:r>
          </w:p>
        </w:tc>
        <w:tc>
          <w:tcPr>
            <w:tcW w:w="529" w:type="pct"/>
            <w:noWrap w:val="0"/>
            <w:vAlign w:val="center"/>
          </w:tcPr>
          <w:p w14:paraId="5E62ACD8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continue"/>
            <w:noWrap/>
            <w:vAlign w:val="center"/>
          </w:tcPr>
          <w:p w14:paraId="45C89175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314B6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788" w:type="pct"/>
            <w:vMerge w:val="restart"/>
            <w:noWrap w:val="0"/>
            <w:vAlign w:val="center"/>
          </w:tcPr>
          <w:p w14:paraId="4CE55242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教学内容</w:t>
            </w:r>
          </w:p>
          <w:p w14:paraId="2317E888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  <w:r>
              <w:rPr>
                <w:rFonts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25</w:t>
            </w: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分</w:t>
            </w:r>
          </w:p>
        </w:tc>
        <w:tc>
          <w:tcPr>
            <w:tcW w:w="3189" w:type="pct"/>
            <w:gridSpan w:val="3"/>
            <w:noWrap w:val="0"/>
            <w:vAlign w:val="center"/>
          </w:tcPr>
          <w:p w14:paraId="327FB58F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教学内容充实，信息量适当，能够为课程教学目标服务。</w:t>
            </w:r>
          </w:p>
        </w:tc>
        <w:tc>
          <w:tcPr>
            <w:tcW w:w="529" w:type="pct"/>
            <w:noWrap w:val="0"/>
            <w:vAlign w:val="center"/>
          </w:tcPr>
          <w:p w14:paraId="365484EA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492" w:type="pct"/>
            <w:vMerge w:val="restart"/>
            <w:noWrap/>
            <w:vAlign w:val="center"/>
          </w:tcPr>
          <w:p w14:paraId="24CBBAEF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5AE8D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pct"/>
            <w:vMerge w:val="continue"/>
            <w:noWrap w:val="0"/>
            <w:vAlign w:val="center"/>
          </w:tcPr>
          <w:p w14:paraId="5B226DEB">
            <w:pPr>
              <w:spacing w:line="280" w:lineRule="exact"/>
              <w:jc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</w:p>
        </w:tc>
        <w:tc>
          <w:tcPr>
            <w:tcW w:w="3189" w:type="pct"/>
            <w:gridSpan w:val="3"/>
            <w:noWrap w:val="0"/>
            <w:vAlign w:val="center"/>
          </w:tcPr>
          <w:p w14:paraId="210C436A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知识结构和层次清楚，理论联系实际，适当引入新知识、新材料、新成果。</w:t>
            </w:r>
          </w:p>
        </w:tc>
        <w:tc>
          <w:tcPr>
            <w:tcW w:w="529" w:type="pct"/>
            <w:noWrap w:val="0"/>
            <w:vAlign w:val="center"/>
          </w:tcPr>
          <w:p w14:paraId="6B857840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492" w:type="pct"/>
            <w:vMerge w:val="continue"/>
            <w:noWrap/>
            <w:vAlign w:val="center"/>
          </w:tcPr>
          <w:p w14:paraId="0EF18F8C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3E0E1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88" w:type="pct"/>
            <w:vMerge w:val="continue"/>
            <w:noWrap w:val="0"/>
            <w:vAlign w:val="center"/>
          </w:tcPr>
          <w:p w14:paraId="2127132E">
            <w:pPr>
              <w:spacing w:line="280" w:lineRule="exact"/>
              <w:jc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</w:p>
        </w:tc>
        <w:tc>
          <w:tcPr>
            <w:tcW w:w="3189" w:type="pct"/>
            <w:gridSpan w:val="3"/>
            <w:noWrap w:val="0"/>
            <w:vAlign w:val="center"/>
          </w:tcPr>
          <w:p w14:paraId="0D917572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重、难点突出，条理清晰，内容承前启后，循序渐进。</w:t>
            </w:r>
          </w:p>
        </w:tc>
        <w:tc>
          <w:tcPr>
            <w:tcW w:w="529" w:type="pct"/>
            <w:noWrap w:val="0"/>
            <w:vAlign w:val="center"/>
          </w:tcPr>
          <w:p w14:paraId="05B8F76E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continue"/>
            <w:noWrap/>
            <w:vAlign w:val="center"/>
          </w:tcPr>
          <w:p w14:paraId="5CF54EDD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0250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pct"/>
            <w:vMerge w:val="restart"/>
            <w:noWrap w:val="0"/>
            <w:vAlign w:val="center"/>
          </w:tcPr>
          <w:p w14:paraId="19B81997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教学方法</w:t>
            </w:r>
          </w:p>
          <w:p w14:paraId="063E29A7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  <w:r>
              <w:rPr>
                <w:rFonts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分</w:t>
            </w:r>
          </w:p>
        </w:tc>
        <w:tc>
          <w:tcPr>
            <w:tcW w:w="3189" w:type="pct"/>
            <w:gridSpan w:val="3"/>
            <w:noWrap w:val="0"/>
            <w:vAlign w:val="center"/>
          </w:tcPr>
          <w:p w14:paraId="566A2FBE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教学策略和方法运用恰当，启发性强，有利于学生对知识的理解和学习。</w:t>
            </w:r>
          </w:p>
        </w:tc>
        <w:tc>
          <w:tcPr>
            <w:tcW w:w="529" w:type="pct"/>
            <w:noWrap w:val="0"/>
            <w:vAlign w:val="center"/>
          </w:tcPr>
          <w:p w14:paraId="70753EA7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492" w:type="pct"/>
            <w:vMerge w:val="restart"/>
            <w:noWrap/>
            <w:vAlign w:val="center"/>
          </w:tcPr>
          <w:p w14:paraId="474DD536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5DDF1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pct"/>
            <w:vMerge w:val="continue"/>
            <w:noWrap w:val="0"/>
            <w:vAlign w:val="center"/>
          </w:tcPr>
          <w:p w14:paraId="04E97834">
            <w:pPr>
              <w:spacing w:line="280" w:lineRule="exact"/>
              <w:jc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</w:p>
        </w:tc>
        <w:tc>
          <w:tcPr>
            <w:tcW w:w="3189" w:type="pct"/>
            <w:gridSpan w:val="3"/>
            <w:noWrap w:val="0"/>
            <w:vAlign w:val="center"/>
          </w:tcPr>
          <w:p w14:paraId="1F9846E7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采用符合课程特点的教学形式，能够恰当应用教具、多媒体课件及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人工智能技术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529" w:type="pct"/>
            <w:noWrap w:val="0"/>
            <w:vAlign w:val="center"/>
          </w:tcPr>
          <w:p w14:paraId="7D737618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continue"/>
            <w:noWrap/>
            <w:vAlign w:val="center"/>
          </w:tcPr>
          <w:p w14:paraId="5B0CC828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23E2C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88" w:type="pct"/>
            <w:vMerge w:val="continue"/>
            <w:noWrap w:val="0"/>
            <w:vAlign w:val="center"/>
          </w:tcPr>
          <w:p w14:paraId="47CF7EC1">
            <w:pPr>
              <w:spacing w:line="280" w:lineRule="exact"/>
              <w:jc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</w:p>
        </w:tc>
        <w:tc>
          <w:tcPr>
            <w:tcW w:w="3189" w:type="pct"/>
            <w:gridSpan w:val="3"/>
            <w:noWrap w:val="0"/>
            <w:vAlign w:val="center"/>
          </w:tcPr>
          <w:p w14:paraId="122022FD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能够在课堂教学中有机融入课程思政，不牵强生硬。</w:t>
            </w:r>
          </w:p>
        </w:tc>
        <w:tc>
          <w:tcPr>
            <w:tcW w:w="529" w:type="pct"/>
            <w:noWrap w:val="0"/>
            <w:vAlign w:val="center"/>
          </w:tcPr>
          <w:p w14:paraId="5E8C5545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continue"/>
            <w:noWrap/>
            <w:vAlign w:val="center"/>
          </w:tcPr>
          <w:p w14:paraId="26286526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53B99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88" w:type="pct"/>
            <w:vMerge w:val="restart"/>
            <w:noWrap w:val="0"/>
            <w:vAlign w:val="center"/>
          </w:tcPr>
          <w:p w14:paraId="251A7357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教学组织</w:t>
            </w:r>
          </w:p>
          <w:p w14:paraId="0CCD2D76">
            <w:pPr>
              <w:spacing w:line="280" w:lineRule="exact"/>
              <w:jc w:val="center"/>
              <w:textAlignment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3189" w:type="pct"/>
            <w:gridSpan w:val="3"/>
            <w:noWrap w:val="0"/>
            <w:vAlign w:val="center"/>
          </w:tcPr>
          <w:p w14:paraId="6A66C926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教学时间分配科学、合理，授课节奏把握适当。</w:t>
            </w:r>
          </w:p>
        </w:tc>
        <w:tc>
          <w:tcPr>
            <w:tcW w:w="529" w:type="pct"/>
            <w:noWrap w:val="0"/>
            <w:vAlign w:val="center"/>
          </w:tcPr>
          <w:p w14:paraId="7C04C673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restart"/>
            <w:noWrap/>
            <w:vAlign w:val="center"/>
          </w:tcPr>
          <w:p w14:paraId="2B8B5F25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6CB3B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88" w:type="pct"/>
            <w:vMerge w:val="continue"/>
            <w:noWrap w:val="0"/>
            <w:vAlign w:val="center"/>
          </w:tcPr>
          <w:p w14:paraId="733BCEBA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189" w:type="pct"/>
            <w:gridSpan w:val="3"/>
            <w:noWrap w:val="0"/>
            <w:vAlign w:val="center"/>
          </w:tcPr>
          <w:p w14:paraId="742581E1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导课、结课、知识点强化等课堂调控技能强。</w:t>
            </w:r>
          </w:p>
        </w:tc>
        <w:tc>
          <w:tcPr>
            <w:tcW w:w="529" w:type="pct"/>
            <w:noWrap w:val="0"/>
            <w:vAlign w:val="center"/>
          </w:tcPr>
          <w:p w14:paraId="1AC54143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continue"/>
            <w:noWrap/>
            <w:vAlign w:val="center"/>
          </w:tcPr>
          <w:p w14:paraId="62E1315B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5FD1A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88" w:type="pct"/>
            <w:vMerge w:val="continue"/>
            <w:noWrap w:val="0"/>
            <w:vAlign w:val="center"/>
          </w:tcPr>
          <w:p w14:paraId="12FD8B08">
            <w:pPr>
              <w:spacing w:line="280" w:lineRule="exact"/>
              <w:jc w:val="center"/>
              <w:textAlignment w:val="center"/>
              <w:rPr>
                <w:rFonts w:ascii="黑体" w:hAnsi="黑体" w:eastAsia="黑体" w:cs="宋体"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189" w:type="pct"/>
            <w:gridSpan w:val="3"/>
            <w:noWrap w:val="0"/>
            <w:vAlign w:val="center"/>
          </w:tcPr>
          <w:p w14:paraId="13A1D4C7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板书内容提纲挈领，与教学内容紧密联系，有利于学生抓住课程关键节点，帮助学生建立起对课程的完整理解。</w:t>
            </w:r>
          </w:p>
        </w:tc>
        <w:tc>
          <w:tcPr>
            <w:tcW w:w="529" w:type="pct"/>
            <w:noWrap w:val="0"/>
            <w:vAlign w:val="center"/>
          </w:tcPr>
          <w:p w14:paraId="0CF2EB84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continue"/>
            <w:noWrap/>
            <w:vAlign w:val="center"/>
          </w:tcPr>
          <w:p w14:paraId="2E8E506B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17ED6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88" w:type="pct"/>
            <w:vMerge w:val="continue"/>
            <w:noWrap w:val="0"/>
            <w:vAlign w:val="center"/>
          </w:tcPr>
          <w:p w14:paraId="3AA1E69F">
            <w:pPr>
              <w:spacing w:line="280" w:lineRule="exact"/>
              <w:jc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</w:p>
        </w:tc>
        <w:tc>
          <w:tcPr>
            <w:tcW w:w="3189" w:type="pct"/>
            <w:gridSpan w:val="3"/>
            <w:noWrap w:val="0"/>
            <w:vAlign w:val="center"/>
          </w:tcPr>
          <w:p w14:paraId="491C4B37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教学ppt设计精良，简洁美观，有利于辅助教师讲课，帮助学生理解和加深印象。</w:t>
            </w:r>
          </w:p>
        </w:tc>
        <w:tc>
          <w:tcPr>
            <w:tcW w:w="529" w:type="pct"/>
            <w:noWrap w:val="0"/>
            <w:vAlign w:val="center"/>
          </w:tcPr>
          <w:p w14:paraId="6C90D596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continue"/>
            <w:noWrap/>
            <w:vAlign w:val="center"/>
          </w:tcPr>
          <w:p w14:paraId="45B6A71B">
            <w:pPr>
              <w:spacing w:line="280" w:lineRule="exac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2C1F5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88" w:type="pct"/>
            <w:vMerge w:val="continue"/>
            <w:shd w:val="clear" w:color="auto" w:fill="FFFFFF"/>
            <w:noWrap w:val="0"/>
            <w:vAlign w:val="center"/>
          </w:tcPr>
          <w:p w14:paraId="211F227F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</w:p>
        </w:tc>
        <w:tc>
          <w:tcPr>
            <w:tcW w:w="3189" w:type="pct"/>
            <w:gridSpan w:val="3"/>
            <w:shd w:val="clear" w:color="auto" w:fill="FFFFFF"/>
            <w:noWrap w:val="0"/>
            <w:vAlign w:val="center"/>
          </w:tcPr>
          <w:p w14:paraId="1662AD7B">
            <w:pPr>
              <w:spacing w:line="280" w:lineRule="exact"/>
              <w:jc w:val="left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富有感染力、吸引力，能够激发学生学习兴趣。</w:t>
            </w:r>
          </w:p>
        </w:tc>
        <w:tc>
          <w:tcPr>
            <w:tcW w:w="529" w:type="pct"/>
            <w:shd w:val="clear" w:color="auto" w:fill="FFFFFF"/>
            <w:noWrap w:val="0"/>
            <w:vAlign w:val="center"/>
          </w:tcPr>
          <w:p w14:paraId="4CC08AA1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continue"/>
            <w:shd w:val="clear" w:color="auto" w:fill="FFFFFF"/>
            <w:noWrap w:val="0"/>
            <w:vAlign w:val="center"/>
          </w:tcPr>
          <w:p w14:paraId="5E71AA0E">
            <w:pPr>
              <w:spacing w:line="280" w:lineRule="exact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14:paraId="28C07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88" w:type="pct"/>
            <w:vMerge w:val="continue"/>
            <w:shd w:val="clear" w:color="auto" w:fill="FFFFFF"/>
            <w:noWrap w:val="0"/>
            <w:vAlign w:val="center"/>
          </w:tcPr>
          <w:p w14:paraId="005E1088">
            <w:pPr>
              <w:spacing w:line="280" w:lineRule="exact"/>
              <w:jc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</w:p>
        </w:tc>
        <w:tc>
          <w:tcPr>
            <w:tcW w:w="3189" w:type="pct"/>
            <w:gridSpan w:val="3"/>
            <w:shd w:val="clear" w:color="auto" w:fill="FFFFFF"/>
            <w:noWrap w:val="0"/>
            <w:vAlign w:val="center"/>
          </w:tcPr>
          <w:p w14:paraId="1EAE63FA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课堂教学效果好，能有效达到课程教学目标。</w:t>
            </w:r>
          </w:p>
        </w:tc>
        <w:tc>
          <w:tcPr>
            <w:tcW w:w="529" w:type="pct"/>
            <w:shd w:val="clear" w:color="auto" w:fill="FFFFFF"/>
            <w:noWrap w:val="0"/>
            <w:vAlign w:val="center"/>
          </w:tcPr>
          <w:p w14:paraId="41750926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92" w:type="pct"/>
            <w:vMerge w:val="continue"/>
            <w:shd w:val="clear" w:color="auto" w:fill="FFFFFF"/>
            <w:noWrap w:val="0"/>
            <w:vAlign w:val="center"/>
          </w:tcPr>
          <w:p w14:paraId="34EFC89E">
            <w:pPr>
              <w:spacing w:line="280" w:lineRule="exact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14:paraId="13515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4507" w:type="pct"/>
            <w:gridSpan w:val="5"/>
            <w:shd w:val="clear" w:color="auto" w:fill="FFFFFF"/>
            <w:noWrap w:val="0"/>
            <w:vAlign w:val="center"/>
          </w:tcPr>
          <w:p w14:paraId="1305FC98">
            <w:pPr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sz w:val="20"/>
                <w:szCs w:val="20"/>
              </w:rPr>
              <w:t>合计得分</w:t>
            </w:r>
          </w:p>
        </w:tc>
        <w:tc>
          <w:tcPr>
            <w:tcW w:w="492" w:type="pct"/>
            <w:shd w:val="clear" w:color="auto" w:fill="FFFFFF"/>
            <w:noWrap/>
            <w:vAlign w:val="center"/>
          </w:tcPr>
          <w:p w14:paraId="17C7A554"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12C1A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88" w:type="pct"/>
            <w:shd w:val="clear" w:color="auto" w:fill="FFFFFF"/>
            <w:noWrap w:val="0"/>
            <w:vAlign w:val="center"/>
          </w:tcPr>
          <w:p w14:paraId="55E413E0">
            <w:pPr>
              <w:spacing w:line="28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楷体"/>
                <w:b/>
                <w:bCs/>
                <w:kern w:val="0"/>
                <w:szCs w:val="21"/>
              </w:rPr>
              <w:t>优点、不足及改进建议</w:t>
            </w:r>
          </w:p>
        </w:tc>
        <w:tc>
          <w:tcPr>
            <w:tcW w:w="4211" w:type="pct"/>
            <w:gridSpan w:val="5"/>
            <w:shd w:val="clear" w:color="auto" w:fill="FFFFFF"/>
            <w:noWrap w:val="0"/>
            <w:vAlign w:val="center"/>
          </w:tcPr>
          <w:p w14:paraId="6B614516">
            <w:pPr>
              <w:pStyle w:val="6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一、优点：</w:t>
            </w:r>
          </w:p>
          <w:p w14:paraId="1A2AC27D">
            <w:pPr>
              <w:pStyle w:val="6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386BCA03">
            <w:pPr>
              <w:pStyle w:val="6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30CF49F6">
            <w:pPr>
              <w:pStyle w:val="6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5F9E7446">
            <w:pPr>
              <w:pStyle w:val="6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67E2BA5C">
            <w:pPr>
              <w:pStyle w:val="6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16E3FFF0">
            <w:pPr>
              <w:pStyle w:val="6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5DBC1AFA">
            <w:pPr>
              <w:pStyle w:val="6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7993B578">
            <w:pPr>
              <w:pStyle w:val="6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58BBCAB1">
            <w:pPr>
              <w:pStyle w:val="6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44077FA5">
            <w:pPr>
              <w:pStyle w:val="6"/>
              <w:numPr>
                <w:ilvl w:val="0"/>
                <w:numId w:val="1"/>
              </w:num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不足：</w:t>
            </w:r>
          </w:p>
          <w:p w14:paraId="686B2D7B">
            <w:pPr>
              <w:pStyle w:val="6"/>
              <w:numPr>
                <w:ilvl w:val="0"/>
                <w:numId w:val="0"/>
              </w:numPr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53C882BB">
            <w:pPr>
              <w:pStyle w:val="6"/>
              <w:numPr>
                <w:ilvl w:val="0"/>
                <w:numId w:val="0"/>
              </w:numPr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6C968A26">
            <w:pPr>
              <w:pStyle w:val="6"/>
              <w:numPr>
                <w:ilvl w:val="0"/>
                <w:numId w:val="0"/>
              </w:numPr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7FB8CF9E">
            <w:pPr>
              <w:pStyle w:val="6"/>
              <w:numPr>
                <w:ilvl w:val="0"/>
                <w:numId w:val="0"/>
              </w:numPr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6D6A39ED">
            <w:pPr>
              <w:pStyle w:val="6"/>
              <w:numPr>
                <w:ilvl w:val="0"/>
                <w:numId w:val="0"/>
              </w:numPr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73A476B7">
            <w:pPr>
              <w:pStyle w:val="6"/>
              <w:numPr>
                <w:ilvl w:val="0"/>
                <w:numId w:val="0"/>
              </w:numPr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6B88FB6E">
            <w:pPr>
              <w:pStyle w:val="6"/>
              <w:numPr>
                <w:ilvl w:val="0"/>
                <w:numId w:val="0"/>
              </w:numPr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411A0333">
            <w:pPr>
              <w:pStyle w:val="6"/>
              <w:numPr>
                <w:ilvl w:val="0"/>
                <w:numId w:val="0"/>
              </w:numPr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</w:p>
          <w:p w14:paraId="612B22F6">
            <w:pPr>
              <w:pStyle w:val="6"/>
              <w:numPr>
                <w:ilvl w:val="0"/>
                <w:numId w:val="0"/>
              </w:numPr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三、改进建议：</w:t>
            </w:r>
          </w:p>
          <w:p w14:paraId="07D18BC0">
            <w:pPr>
              <w:spacing w:line="280" w:lineRule="exact"/>
              <w:jc w:val="both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07569CE4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27F9BD63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376E295B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2E4EC08B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06B8E9B6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294FD542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35E98208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12FB1687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 w14:paraId="42724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88" w:type="pct"/>
            <w:shd w:val="clear" w:color="auto" w:fill="FFFFFF"/>
            <w:noWrap w:val="0"/>
            <w:vAlign w:val="center"/>
          </w:tcPr>
          <w:p w14:paraId="5EF40F92">
            <w:pPr>
              <w:spacing w:line="280" w:lineRule="exact"/>
              <w:jc w:val="center"/>
              <w:textAlignment w:val="center"/>
              <w:rPr>
                <w:rFonts w:hint="eastAsia" w:ascii="宋体" w:hAnsi="宋体" w:cs="楷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楷体"/>
                <w:b/>
                <w:bCs/>
                <w:kern w:val="0"/>
                <w:szCs w:val="21"/>
                <w:lang w:val="en-US" w:eastAsia="zh-CN"/>
              </w:rPr>
              <w:t>评议小组</w:t>
            </w:r>
          </w:p>
          <w:p w14:paraId="4751BDE2">
            <w:pPr>
              <w:spacing w:line="280" w:lineRule="exact"/>
              <w:jc w:val="center"/>
              <w:textAlignment w:val="center"/>
              <w:rPr>
                <w:rFonts w:hint="default" w:ascii="宋体" w:hAnsi="宋体" w:eastAsia="宋体" w:cs="楷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楷体"/>
                <w:b/>
                <w:bCs/>
                <w:kern w:val="0"/>
                <w:szCs w:val="21"/>
                <w:lang w:val="en-US" w:eastAsia="zh-CN"/>
              </w:rPr>
              <w:t>签名</w:t>
            </w:r>
          </w:p>
        </w:tc>
        <w:tc>
          <w:tcPr>
            <w:tcW w:w="4211" w:type="pct"/>
            <w:gridSpan w:val="5"/>
            <w:shd w:val="clear" w:color="auto" w:fill="FFFFFF"/>
            <w:noWrap w:val="0"/>
            <w:vAlign w:val="center"/>
          </w:tcPr>
          <w:p w14:paraId="7339472C">
            <w:pPr>
              <w:pStyle w:val="6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（不少于5人，其中高级职称教师不少于2人；教师教学质量评价排名不得在学院排名后30%）</w:t>
            </w:r>
          </w:p>
          <w:p w14:paraId="35CFB2E9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429818DB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43DF9733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336D15D8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242007E4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  <w:p w14:paraId="01C98849">
            <w:pPr>
              <w:spacing w:line="280" w:lineRule="exact"/>
              <w:ind w:firstLine="196" w:firstLineChars="10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  <w:p w14:paraId="7E1E440E">
            <w:pPr>
              <w:spacing w:line="280" w:lineRule="exact"/>
              <w:ind w:firstLine="196" w:firstLineChars="100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060B5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88" w:type="pct"/>
            <w:shd w:val="clear" w:color="auto" w:fill="FFFFFF"/>
            <w:noWrap w:val="0"/>
            <w:vAlign w:val="center"/>
          </w:tcPr>
          <w:p w14:paraId="2609CA82">
            <w:pPr>
              <w:spacing w:line="280" w:lineRule="exact"/>
              <w:jc w:val="center"/>
              <w:textAlignment w:val="center"/>
              <w:rPr>
                <w:rFonts w:hint="default" w:ascii="宋体" w:hAnsi="宋体" w:cs="楷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楷体"/>
                <w:b/>
                <w:bCs/>
                <w:kern w:val="0"/>
                <w:szCs w:val="21"/>
                <w:lang w:val="en-US" w:eastAsia="zh-CN"/>
              </w:rPr>
              <w:t>教研室主任意见</w:t>
            </w:r>
          </w:p>
        </w:tc>
        <w:tc>
          <w:tcPr>
            <w:tcW w:w="4211" w:type="pct"/>
            <w:gridSpan w:val="5"/>
            <w:shd w:val="clear" w:color="auto" w:fill="FFFFFF"/>
            <w:noWrap w:val="0"/>
            <w:vAlign w:val="center"/>
          </w:tcPr>
          <w:p w14:paraId="5693C920">
            <w:pPr>
              <w:pStyle w:val="6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需明确是否同意该教师为学生讲授该门课程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</w:p>
          <w:p w14:paraId="61546C24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74877AB9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6E6FA2D6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532C8C44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372EF49A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1327DA14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5C7C6BA8">
            <w:pPr>
              <w:spacing w:line="28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教研室主任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：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                           时间：</w:t>
            </w:r>
          </w:p>
          <w:p w14:paraId="272C5897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  <w:p w14:paraId="76FE7DF9">
            <w:pPr>
              <w:pStyle w:val="6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</w:tbl>
    <w:p w14:paraId="7F778F2C">
      <w:pPr>
        <w:pStyle w:val="6"/>
        <w:spacing w:line="2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775C658">
      <w:pPr>
        <w:pStyle w:val="6"/>
        <w:spacing w:line="2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1418" w:gutter="0"/>
      <w:cols w:space="720" w:num="1"/>
      <w:docGrid w:type="linesAndChars" w:linePitch="300" w:charSpace="-8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E363DE-80F9-441E-B4B8-CD4A64B295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B385196-8DC9-4A80-9D4A-ECD3652EA75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18B9BFA-5C93-478C-95AD-3A657C03C324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4" w:fontKey="{2E2D79A7-BEE2-453B-8E24-511F89D5BCA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A9452DF-0B3B-4D00-8269-7FD63D4C238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AB7EF217-5EC4-4F53-A778-374B62066FC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93D0C">
    <w:pPr>
      <w:pStyle w:val="5"/>
      <w:wordWrap w:val="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hint="eastAsia" w:ascii="宋体" w:hAnsi="宋体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CFFE5">
    <w:pPr>
      <w:pStyle w:val="5"/>
      <w:ind w:firstLine="280" w:firstLineChars="100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hint="eastAsia" w:ascii="宋体" w:hAnsi="宋体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14719">
    <w:pPr>
      <w:pStyle w:val="5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61480F87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5301C0"/>
    <w:multiLevelType w:val="singleLevel"/>
    <w:tmpl w:val="635301C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5NGMwM2M0M2EyNDVlNzA1ODIxNDIxYjNhNTA0ODkifQ=="/>
  </w:docVars>
  <w:rsids>
    <w:rsidRoot w:val="261E3F31"/>
    <w:rsid w:val="06DD024B"/>
    <w:rsid w:val="0911242E"/>
    <w:rsid w:val="0AAC68B2"/>
    <w:rsid w:val="0BDC6B84"/>
    <w:rsid w:val="0C4D7C21"/>
    <w:rsid w:val="0C654F6B"/>
    <w:rsid w:val="11677BA5"/>
    <w:rsid w:val="130F5C30"/>
    <w:rsid w:val="15836462"/>
    <w:rsid w:val="1B9118D8"/>
    <w:rsid w:val="1D8B23D5"/>
    <w:rsid w:val="1E0D6F38"/>
    <w:rsid w:val="1EA00084"/>
    <w:rsid w:val="224D407F"/>
    <w:rsid w:val="22EF1F13"/>
    <w:rsid w:val="23DC1CC1"/>
    <w:rsid w:val="255A71DF"/>
    <w:rsid w:val="25E1520A"/>
    <w:rsid w:val="261E3F31"/>
    <w:rsid w:val="29B36EBE"/>
    <w:rsid w:val="2B51698E"/>
    <w:rsid w:val="31992E3D"/>
    <w:rsid w:val="341B3FDD"/>
    <w:rsid w:val="37AE5168"/>
    <w:rsid w:val="38593326"/>
    <w:rsid w:val="3C2F4ACA"/>
    <w:rsid w:val="3EAB41B0"/>
    <w:rsid w:val="3EF50F9B"/>
    <w:rsid w:val="3FF2798F"/>
    <w:rsid w:val="410B53D9"/>
    <w:rsid w:val="46C10A14"/>
    <w:rsid w:val="4D3B3508"/>
    <w:rsid w:val="4D826A23"/>
    <w:rsid w:val="4DA2135A"/>
    <w:rsid w:val="53E2021C"/>
    <w:rsid w:val="53F72AF6"/>
    <w:rsid w:val="55E06BCA"/>
    <w:rsid w:val="580216E1"/>
    <w:rsid w:val="5A24333C"/>
    <w:rsid w:val="5ACE0789"/>
    <w:rsid w:val="5AE92647"/>
    <w:rsid w:val="5F0B4ACB"/>
    <w:rsid w:val="63470C1C"/>
    <w:rsid w:val="66A842B2"/>
    <w:rsid w:val="6C77379F"/>
    <w:rsid w:val="70F51137"/>
    <w:rsid w:val="77416E84"/>
    <w:rsid w:val="77C33D3D"/>
    <w:rsid w:val="7B36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240" w:lineRule="auto"/>
      <w:ind w:firstLine="562"/>
      <w:outlineLvl w:val="0"/>
    </w:pPr>
    <w:rPr>
      <w:rFonts w:ascii="宋体" w:hAnsi="宋体" w:eastAsia="黑体" w:cs="宋体"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0" w:afterAutospacing="0"/>
      <w:jc w:val="left"/>
      <w:outlineLvl w:val="1"/>
    </w:pPr>
    <w:rPr>
      <w:rFonts w:hint="eastAsia" w:ascii="宋体" w:hAnsi="宋体" w:eastAsia="黑体" w:cs="宋体"/>
      <w:b/>
      <w:bCs/>
      <w:kern w:val="0"/>
      <w:szCs w:val="36"/>
      <w:lang w:bidi="ar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spacing w:line="360" w:lineRule="exact"/>
      <w:outlineLvl w:val="2"/>
    </w:pPr>
    <w:rPr>
      <w:rFonts w:ascii="Times New Roman" w:hAnsi="Times New Roman" w:eastAsia="黑体"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footnote text"/>
    <w:basedOn w:val="1"/>
    <w:qFormat/>
    <w:uiPriority w:val="0"/>
    <w:pPr>
      <w:snapToGrid w:val="0"/>
    </w:pPr>
    <w:rPr>
      <w:sz w:val="18"/>
      <w:szCs w:val="18"/>
    </w:rPr>
  </w:style>
  <w:style w:type="character" w:customStyle="1" w:styleId="9">
    <w:name w:val="标题 1 字符"/>
    <w:basedOn w:val="8"/>
    <w:link w:val="2"/>
    <w:qFormat/>
    <w:locked/>
    <w:uiPriority w:val="99"/>
    <w:rPr>
      <w:rFonts w:ascii="宋体" w:hAnsi="宋体" w:eastAsia="黑体" w:cs="宋体"/>
      <w:b/>
      <w:bCs/>
      <w:kern w:val="44"/>
      <w:sz w:val="44"/>
      <w:szCs w:val="24"/>
    </w:rPr>
  </w:style>
  <w:style w:type="character" w:customStyle="1" w:styleId="10">
    <w:name w:val="标题 3 Char1"/>
    <w:link w:val="4"/>
    <w:qFormat/>
    <w:uiPriority w:val="0"/>
    <w:rPr>
      <w:rFonts w:ascii="Times New Roman" w:hAnsi="Times New Roman" w:eastAsia="黑体" w:cs="Times New Roman"/>
      <w:b/>
      <w:bCs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81fbc4c-c5fc-4864-9bb5-5b849ad2e7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738</Words>
  <Characters>750</Characters>
  <Lines>0</Lines>
  <Paragraphs>0</Paragraphs>
  <TotalTime>35</TotalTime>
  <ScaleCrop>false</ScaleCrop>
  <LinksUpToDate>false</LinksUpToDate>
  <CharactersWithSpaces>780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2023-09-05T07:38:00Z</dcterms:created>
  <dc:creator>xietengxiao</dc:creator>
  <cp:lastModifiedBy>OMG</cp:lastModifiedBy>
  <dcterms:modified xsi:type="dcterms:W3CDTF">2026-04-02T02:56:37Z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668D9D17B8AB44F0A4690E2DC21D1D1F_13</vt:lpwstr>
  </property>
  <property fmtid="{D5CDD505-2E9C-101B-9397-08002B2CF9AE}" pid="4" name="KSOTemplateDocerSaveRecord">
    <vt:lpwstr>eyJoZGlkIjoiYzBjNzkzZTdiYjZmYWI4MjEzYjk0ZGUyOTRiYmFhOTgiLCJ1c2VySWQiOiIzOTE0NDEyNDMifQ==</vt:lpwstr>
  </property>
</Properties>
</file>